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42317" w:rsidRPr="005C7876" w:rsidTr="00642317">
        <w:tc>
          <w:tcPr>
            <w:tcW w:w="4785" w:type="dxa"/>
          </w:tcPr>
          <w:p w:rsidR="00642317" w:rsidRPr="005C7876" w:rsidRDefault="005C7876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5C7876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 </w:t>
            </w:r>
          </w:p>
          <w:p w:rsidR="00642317" w:rsidRPr="005C7876" w:rsidRDefault="00642317">
            <w:pPr>
              <w:spacing w:before="120" w:after="120"/>
              <w:ind w:right="316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642317" w:rsidRPr="005C7876" w:rsidRDefault="005C7876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42317" w:rsidRDefault="005C7876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C7876" w:rsidRDefault="005C7876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7876" w:rsidRDefault="005C7876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7876" w:rsidRDefault="005C7876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7876" w:rsidRPr="005C7876" w:rsidRDefault="005C7876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642317" w:rsidRPr="005C7876" w:rsidRDefault="00642317" w:rsidP="005C7876">
            <w:pPr>
              <w:spacing w:after="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42317" w:rsidRPr="005C7876" w:rsidRDefault="00642317" w:rsidP="006423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17" w:rsidRPr="005C7876" w:rsidRDefault="00642317" w:rsidP="006423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17" w:rsidRPr="005C7876" w:rsidRDefault="00642317" w:rsidP="0064231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787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642317" w:rsidRPr="005C7876" w:rsidRDefault="005C7876" w:rsidP="0064231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642317" w:rsidRPr="005C7876">
        <w:rPr>
          <w:rFonts w:ascii="Times New Roman" w:hAnsi="Times New Roman" w:cs="Times New Roman"/>
          <w:b/>
          <w:sz w:val="36"/>
          <w:szCs w:val="36"/>
        </w:rPr>
        <w:t xml:space="preserve"> системе</w:t>
      </w:r>
      <w:proofErr w:type="gramEnd"/>
      <w:r w:rsidR="00642317" w:rsidRPr="005C78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53D9" w:rsidRPr="005C7876">
        <w:rPr>
          <w:rFonts w:ascii="Times New Roman" w:hAnsi="Times New Roman" w:cs="Times New Roman"/>
          <w:b/>
          <w:sz w:val="36"/>
          <w:szCs w:val="36"/>
        </w:rPr>
        <w:t xml:space="preserve">оценки </w:t>
      </w:r>
      <w:r w:rsidR="00642317" w:rsidRPr="005C7876">
        <w:rPr>
          <w:rFonts w:ascii="Times New Roman" w:hAnsi="Times New Roman" w:cs="Times New Roman"/>
          <w:b/>
          <w:sz w:val="36"/>
          <w:szCs w:val="36"/>
        </w:rPr>
        <w:t>качества образования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в МОБУ гимназии №1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г.Сочи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 формате ФГОС</w:t>
      </w:r>
    </w:p>
    <w:p w:rsidR="00E953D9" w:rsidRDefault="00E953D9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876" w:rsidRPr="005C7876" w:rsidRDefault="005C7876" w:rsidP="00E953D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953D9" w:rsidRPr="005C7876" w:rsidRDefault="00E953D9" w:rsidP="00E953D9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953D9" w:rsidRPr="005C7876" w:rsidRDefault="00E953D9" w:rsidP="00E953D9">
      <w:pPr>
        <w:shd w:val="clear" w:color="auto" w:fill="FFFFFF"/>
        <w:spacing w:after="0" w:line="270" w:lineRule="atLeast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оценки качества образования (далее Положение) определяет структуру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 (</w:t>
      </w:r>
      <w:proofErr w:type="gramStart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</w:t>
      </w:r>
      <w:proofErr w:type="gramEnd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устанавливает единые требования к организации и технологии оценки качества в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гимназии №1 </w:t>
      </w:r>
      <w:proofErr w:type="spellStart"/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</w:t>
      </w:r>
      <w:proofErr w:type="spellEnd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Система оценки качества образования </w:t>
      </w:r>
      <w:proofErr w:type="gramStart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proofErr w:type="gramEnd"/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качества образовательных программ с учетом запросов основных показателей результатов системы оценки качества образования 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№1. 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Глоссарий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3D9" w:rsidRPr="005C7876" w:rsidRDefault="00E953D9" w:rsidP="00E953D9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качество образования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ожиданиям;</w:t>
      </w:r>
    </w:p>
    <w:p w:rsidR="00E953D9" w:rsidRPr="005C7876" w:rsidRDefault="00E953D9" w:rsidP="00E953D9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качества образования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процесс, в результате которого определяется степень соответствия образовательного процесса, условий его обеспечения и результатов образовательной деятельности системе требований к качеству образования, зафиксированных в нормативных документах;</w:t>
      </w:r>
    </w:p>
    <w:p w:rsidR="00E953D9" w:rsidRPr="005C7876" w:rsidRDefault="00E953D9" w:rsidP="00E953D9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оценки качества образования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совокупность способов и средств, организационных и функциональных структур, обеспечивающая внешнюю оценку образовательного процесса, условий и результатов;</w:t>
      </w:r>
    </w:p>
    <w:p w:rsidR="00E953D9" w:rsidRPr="005C7876" w:rsidRDefault="00E953D9" w:rsidP="00E953D9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экспертиза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всестороннее изучение состояния образовательного процесса, условий и результатов образовательной деятельности на основе диагностических и оценочных процедур, осуществляемых различными субъектами РСОКО;</w:t>
      </w:r>
    </w:p>
    <w:p w:rsidR="00E953D9" w:rsidRPr="005C7876" w:rsidRDefault="00E953D9" w:rsidP="00E953D9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измерение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уровня образовательных достижений с помощью контрольно-измерительных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программам;</w:t>
      </w:r>
    </w:p>
    <w:p w:rsidR="00E953D9" w:rsidRPr="005C7876" w:rsidRDefault="00E953D9" w:rsidP="00E953D9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параметры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основные блоки показателей, характеризующие деятельность Образовательного учреждения;</w:t>
      </w:r>
    </w:p>
    <w:p w:rsidR="00E953D9" w:rsidRPr="005C7876" w:rsidRDefault="00E953D9" w:rsidP="00E953D9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основных характеристик деятельности Образовательного учреждения, т. е. конкретные характеристики состояния Образовательного учреждения, изменяющиеся в процессе его развития; характеризуют потенциальные возможности Образовательного учреждения и результаты его деятельности;</w:t>
      </w:r>
    </w:p>
    <w:p w:rsidR="00E953D9" w:rsidRPr="005C7876" w:rsidRDefault="00E953D9" w:rsidP="00E953D9">
      <w:pPr>
        <w:numPr>
          <w:ilvl w:val="0"/>
          <w:numId w:val="2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признаки, на основании которых проводится оценка деятельности Образовательного учреждения по данному показателю; определяют общие требования к деятельности Образовательного учреждения, установленные на федеральном и региональном уровнях; установлены в соответствии с требованиями нормативно-правовых документов к условиям и содержанию деятельности Образовательного учреждения по данному показателю.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1.4. Основными пользователями 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СОКО являются: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обучающиеся и их родители (законные представители);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органы законодательной и исполнительной власти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города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Сочи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953D9" w:rsidRPr="005C7876" w:rsidRDefault="00E953D9" w:rsidP="00E953D9">
      <w:pPr>
        <w:pStyle w:val="a3"/>
        <w:ind w:firstLine="708"/>
        <w:jc w:val="both"/>
        <w:rPr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органы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управления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(Совет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педагогический совет</w:t>
      </w:r>
      <w:r w:rsidRPr="005C7876">
        <w:rPr>
          <w:sz w:val="28"/>
          <w:szCs w:val="28"/>
          <w:bdr w:val="none" w:sz="0" w:space="0" w:color="auto" w:frame="1"/>
        </w:rPr>
        <w:t xml:space="preserve"> и т.п.);</w:t>
      </w:r>
    </w:p>
    <w:p w:rsidR="00E953D9" w:rsidRDefault="00E953D9" w:rsidP="00E953D9">
      <w:pPr>
        <w:pStyle w:val="a4"/>
        <w:shd w:val="clear" w:color="auto" w:fill="FFFFFF"/>
        <w:spacing w:line="315" w:lineRule="atLeast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общественные организации, заинтересованные в оценке качества образования.</w:t>
      </w:r>
    </w:p>
    <w:p w:rsidR="002F7E21" w:rsidRPr="005C7876" w:rsidRDefault="002F7E21" w:rsidP="00E953D9">
      <w:pPr>
        <w:pStyle w:val="a4"/>
        <w:shd w:val="clear" w:color="auto" w:fill="FFFFFF"/>
        <w:spacing w:line="315" w:lineRule="atLeast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C7876" w:rsidRDefault="002F7E21" w:rsidP="002F7E21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E953D9"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цели, задачи, функции и </w:t>
      </w:r>
      <w:proofErr w:type="gramStart"/>
      <w:r w:rsidR="00E953D9"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="005C7876"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53D9"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</w:t>
      </w:r>
      <w:proofErr w:type="gramEnd"/>
      <w:r w:rsidR="00E953D9"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3D9" w:rsidRPr="005C7876">
        <w:rPr>
          <w:rFonts w:ascii="Arial" w:eastAsia="Times New Roman" w:hAnsi="Arial" w:cs="Arial"/>
          <w:i/>
          <w:sz w:val="28"/>
          <w:szCs w:val="28"/>
          <w:lang w:eastAsia="ru-RU"/>
        </w:rPr>
        <w:br/>
      </w:r>
      <w:r w:rsidR="00E953D9" w:rsidRPr="005C7876">
        <w:rPr>
          <w:rFonts w:ascii="Arial" w:eastAsia="Times New Roman" w:hAnsi="Arial" w:cs="Arial"/>
          <w:i/>
          <w:sz w:val="28"/>
          <w:szCs w:val="28"/>
          <w:lang w:eastAsia="ru-RU"/>
        </w:rPr>
        <w:br/>
      </w:r>
      <w:r w:rsidR="00E953D9" w:rsidRPr="002F7E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953D9" w:rsidRPr="005C7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Целями</w:t>
      </w:r>
      <w:r w:rsidR="00E953D9"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</w:t>
      </w:r>
      <w:r w:rsidR="005C7876"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3D9"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E953D9" w:rsidRPr="005C7876" w:rsidRDefault="00E953D9" w:rsidP="005C7876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7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образования;</w:t>
      </w:r>
    </w:p>
    <w:p w:rsidR="00E953D9" w:rsidRPr="005C7876" w:rsidRDefault="00E953D9" w:rsidP="005C787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состоянии качества образования, тенденциях его изменения и причинах, влияющих на его уровень;</w:t>
      </w:r>
    </w:p>
    <w:p w:rsidR="00E953D9" w:rsidRPr="005C7876" w:rsidRDefault="00E953D9" w:rsidP="00E953D9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E953D9" w:rsidRPr="005C7876" w:rsidRDefault="00E953D9" w:rsidP="00E953D9">
      <w:pPr>
        <w:numPr>
          <w:ilvl w:val="0"/>
          <w:numId w:val="3"/>
        </w:num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обоснованных управленческих решений администрацией школы.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2.2. Основными </w:t>
      </w:r>
      <w:proofErr w:type="gramStart"/>
      <w:r w:rsidRPr="005C78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задачами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СОКО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являются</w:t>
      </w:r>
      <w:r w:rsidRPr="005C78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формирование единого концептуально-методологического понимания проблем качества образования и подходов к его измерению;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обеспечение вертикали в оценке качества образования за счет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интеграции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СОКО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требованиями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Управления по образованию и науке администрации </w:t>
      </w:r>
      <w:proofErr w:type="spellStart"/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г.Сочи</w:t>
      </w:r>
      <w:proofErr w:type="spell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обеспечение единого образовательного пространства и решение проблемы выравнивания качества образования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информационное, аналитическое и экспертное обеспечение мониторинга </w:t>
      </w:r>
      <w:proofErr w:type="spell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внутришкольной</w:t>
      </w:r>
      <w:proofErr w:type="spell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системы образования;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продолжение разработки организационно-методического обеспечения мониторинга и образовательной статистики </w:t>
      </w:r>
      <w:proofErr w:type="spell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внутришкольной</w:t>
      </w:r>
      <w:proofErr w:type="spell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системы образования, индивидуальных достижений обучающихся;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оценка уровня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образовательных достижений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обучающихся в интересах расширения спектра образовательных услуг, включая систему дошкольного и дополнительного образования;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оценка качества образования на различных ступенях и уровнях обучения применительно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обеспечение сравнения и сопоставимости качества образования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качеством образования в школах РФ,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Краснодарского края, 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города </w:t>
      </w:r>
      <w:r w:rsid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Сочи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определение степени соответствия условий осуществления образовательного процесса государственным требованиям;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повышение квалификации педагогических и руководящих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работников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вопросам управления качеством образования, выстраивания системы мониторинга и оценки качества образования;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создание условий и стимулирование процессов инновационного поиска в области оценки качества образования;</w:t>
      </w:r>
    </w:p>
    <w:p w:rsidR="00E953D9" w:rsidRPr="005C7876" w:rsidRDefault="00E953D9" w:rsidP="00E9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повышение уровня информированности потребителей образовательных услуг и партнеров системы образования для принятия ими решений в пределах их компетенции.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2.3. Основные принципы формирования и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функционирования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СОКО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объективность, гласность, цикличность, преемственность, непрерывность развития, ориентация на заказчика и внешних пользователей, технологичность.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2.4. В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основу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СОКО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положено выполнение требований: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многоуровневого построения, иерархичности системы показателей, соблюдение преемственности в образовательной политике;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ориентации на потребности системы образования, запросы внешних пользователей информации о качестве образования;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доступности информации;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оптимальности количественного состава критериев и показателей, используемых на различных уровнях управления и в различных оценочных процедурах, технологичности используемых показателей;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эффективности использования оценочно-диагностической информации, полученной в ходе реализации различных оценочных процедур;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опоры на сформировавшиеся источники получения информации о качестве образования;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сочетания внутренних и внешних оценок качества образования;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повышения потенциала внутренней оценки, самооценки, самоанализа.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953D9" w:rsidRPr="005C7876" w:rsidRDefault="00E953D9" w:rsidP="00E953D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76">
        <w:rPr>
          <w:rFonts w:ascii="Times New Roman" w:hAnsi="Times New Roman" w:cs="Times New Roman"/>
          <w:b/>
          <w:sz w:val="28"/>
          <w:szCs w:val="28"/>
        </w:rPr>
        <w:t xml:space="preserve">Основные функции, объекты и процедуры </w:t>
      </w:r>
      <w:proofErr w:type="spellStart"/>
      <w:r w:rsidRPr="005C7876">
        <w:rPr>
          <w:rFonts w:ascii="Times New Roman" w:hAnsi="Times New Roman" w:cs="Times New Roman"/>
          <w:b/>
          <w:sz w:val="28"/>
          <w:szCs w:val="28"/>
        </w:rPr>
        <w:t>внутришкольной</w:t>
      </w:r>
      <w:proofErr w:type="spellEnd"/>
      <w:r w:rsidRPr="005C7876">
        <w:rPr>
          <w:rFonts w:ascii="Times New Roman" w:hAnsi="Times New Roman" w:cs="Times New Roman"/>
          <w:b/>
          <w:sz w:val="28"/>
          <w:szCs w:val="28"/>
        </w:rPr>
        <w:t xml:space="preserve"> системы оценки качества образования</w:t>
      </w:r>
    </w:p>
    <w:p w:rsidR="00E953D9" w:rsidRPr="005C7876" w:rsidRDefault="00E953D9" w:rsidP="00E953D9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3.1.Основными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функциями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СОКО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организационно-методическое сопровождение процедуры аттестации педагогических кадров;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организация государственной (итоговой) и промежуточной аттестации обучающихся;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организация оценки результатов и условий осуществления образовательной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деятельности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- сбор, обобщение и представление статистичес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кой отчетности в муниципальные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органы исполнительной власти;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организация работ по экспертизе, диагностике, оценке и прогнозу основных тенденций развития системы образования;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обеспечение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директора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аналитической информацией и вариантами управленческих решений;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обеспечение внешних пользователей (исполнительная и законодательная власть, общественность, СМИ, родители и др.) информацией о состоянии в развитии системы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образования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разработка соответствующей системы информирования внешних пользователей;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участие в подготовке нормативно-правовой документации и норм образовательной деятельности в соответствии с государственными стандартами и нормативами.</w:t>
      </w:r>
    </w:p>
    <w:p w:rsidR="00E953D9" w:rsidRPr="005C7876" w:rsidRDefault="007A2127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3.2. Реализация </w:t>
      </w:r>
      <w:r w:rsidR="00E953D9"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СОКО может осуществляться: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посредством анализа результатов существующих процедур контроля - государственной (итоговой) аттестации выпускников и промежуточной аттестации обучающихся,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диагностической  деятельности</w:t>
      </w:r>
      <w:proofErr w:type="gram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анализа результатов аттестации педагогических работников;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применением процедур оценки качества образования: статистическое наблюдение, мониторинг качества образования, независимая оценка качества образования,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рейтинг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 портфолио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оценка и анализ управления качеством образования, </w:t>
      </w:r>
      <w:proofErr w:type="spell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самообследование</w:t>
      </w:r>
      <w:proofErr w:type="spell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качеству образования.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3.3. </w:t>
      </w:r>
      <w:proofErr w:type="spell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Внутришкольная</w:t>
      </w:r>
      <w:proofErr w:type="spell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система оценки качества образования может дополняться другими процедурами по мере их необходимости.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3.4. Оценка качества образования во </w:t>
      </w:r>
      <w:proofErr w:type="spell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внутришкольной</w:t>
      </w:r>
      <w:proofErr w:type="spellEnd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системе образования проводится по инициативе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педагогического коллектива.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3.5. Придание гласности результатам оценки качества образования осуществляется в следующих формах: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информирование о результатах оценки качества образования администрации и педагогических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работников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953D9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информирование о результатах оценки качества образования общественности (в полном объеме или частично) посредством публичных докладов и аналитических материалов, отчетов о состоянии качества образования, представленных на </w:t>
      </w:r>
      <w:proofErr w:type="gramStart"/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сайте </w:t>
      </w:r>
      <w:r w:rsidR="007A2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A2127" w:rsidRPr="005C7876" w:rsidRDefault="007A2127" w:rsidP="00E95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E21" w:rsidRDefault="00E953D9" w:rsidP="007A212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Организационная структура </w:t>
      </w:r>
      <w:r w:rsidR="007A21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системы оценки качества образования </w:t>
      </w:r>
    </w:p>
    <w:p w:rsidR="00E953D9" w:rsidRPr="005C7876" w:rsidRDefault="00E953D9" w:rsidP="007A2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4.1.Организационно-управленческая характеристика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структуре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СОКО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выделяются следую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щие элементы: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Администрация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Совет 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Педагогический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совет;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4. Методический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совет;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етодические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  <w:t>объединения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учителей-предметников. </w:t>
      </w:r>
    </w:p>
    <w:p w:rsidR="00E953D9" w:rsidRPr="005C7876" w:rsidRDefault="00E953D9" w:rsidP="00E953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787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78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5. Функциональная характеристика системы оценки качества образования</w:t>
      </w:r>
    </w:p>
    <w:p w:rsidR="00E953D9" w:rsidRPr="005C7876" w:rsidRDefault="00E953D9" w:rsidP="00E953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5.1.Администрация 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53D9" w:rsidRPr="005C7876" w:rsidRDefault="00E953D9" w:rsidP="007A2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-  разрабатывает и реализует Программу развития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  включая развитие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системы оценки качества образования;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- осуществляет надзор и контроль за исполнением государственных образовательных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стандартов;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- обеспечивает проведение мониторинговых, социологических и статистических исследований по вопросам качества обр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азования и контрольно-оценочных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  организует систему мониторинга качества образования; </w:t>
      </w:r>
    </w:p>
    <w:p w:rsidR="00E953D9" w:rsidRPr="005C7876" w:rsidRDefault="00E953D9" w:rsidP="007A2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-  осуществляет сбор, обработку, хранение и предоставление информации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>о состоянии и динамике развития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образования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, анализирует результаты оценки качества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образования;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- обеспе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>чивает информационную поддержку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- формирует нормативно-правовую базу документов, относящихся к обеспечению качества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образования;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- обеспечивает информационную поддержку работы в части подготовки, п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>роведения и анализа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результатов ОГЭ и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ЕГЭ;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8) принимает управленческие решения по результатам оценки качества образования на  уровне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5.2.Совет 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="007A2127" w:rsidRP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№1: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- содействует определению стратегических направлений развития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</w:t>
      </w:r>
      <w:proofErr w:type="gramStart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 содействуют реализации принципа общественного участия в управлении образованием;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 принимают участие в обсуждении системы показателей, характеризующих состояние и динамику развития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5.3.Педагогический </w:t>
      </w:r>
      <w:proofErr w:type="gramStart"/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№1: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53D9" w:rsidRPr="005C7876" w:rsidRDefault="00E953D9" w:rsidP="007A2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разрабатывает и реализует Программу </w:t>
      </w:r>
      <w:proofErr w:type="gramStart"/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развитие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участвует в разработке методики оценки качества образования на уровне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участвует в разработке системы показателей, характеризующих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состояние и динамику развития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>5.4.Методический совет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учебно</w:t>
      </w:r>
      <w:proofErr w:type="gramEnd"/>
      <w:r w:rsidR="007A212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методическое обеспечение промежуточной аттестации учащихся переводных классов в соответствии с государственными образовательными стандартами в порядке, установленном законодательством;</w:t>
      </w:r>
    </w:p>
    <w:p w:rsidR="00E953D9" w:rsidRPr="005C7876" w:rsidRDefault="00E953D9" w:rsidP="007A2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обеспечивает своевременное прохождение подготовки, переподготовки, повышения квалификации педагогических и руководящих </w:t>
      </w:r>
      <w:proofErr w:type="gramStart"/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proofErr w:type="gramEnd"/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- осуществляет согласование рабочих учебных программ;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>- изучает, обобщает и распространяет передовой опыт построения, функционирования и развития системы оценки качества образования;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953D9" w:rsidRPr="005C7876" w:rsidRDefault="00E953D9" w:rsidP="007A21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- содействует обеспечению эффективного распространения инновационного опыта учителей.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5.5.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етодические объединения учителей-предметников</w:t>
      </w:r>
      <w:r w:rsidR="007A2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№1: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участвуют в разработке и реализации программы развития 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развитие 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участвуют в разработке методики оценки качества образования;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>- участвуют в разработке системы показателей, характеризующих состояние и динамику развития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обеспечивают проведение в 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участвуют в разработке методики и обеспечивают проведение рейтинговой оценки работы педагогов 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принимают участие в обобщении и распространении передового опыта построения, функционирования и развития 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образования;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проводят экспертизу организации, содержания и </w:t>
      </w:r>
      <w:proofErr w:type="gramStart"/>
      <w:r w:rsidRPr="005C7876">
        <w:rPr>
          <w:rFonts w:ascii="Times New Roman" w:hAnsi="Times New Roman" w:cs="Times New Roman"/>
          <w:sz w:val="28"/>
          <w:szCs w:val="28"/>
          <w:lang w:eastAsia="ru-RU"/>
        </w:rPr>
        <w:t>результатов аттестации</w:t>
      </w:r>
      <w:proofErr w:type="gramEnd"/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и формирует предложения по их совершенствованию;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- вносят предложения для принятия управленческих решений по результатам </w:t>
      </w:r>
      <w:proofErr w:type="gramStart"/>
      <w:r w:rsidRPr="005C7876">
        <w:rPr>
          <w:rFonts w:ascii="Times New Roman" w:hAnsi="Times New Roman" w:cs="Times New Roman"/>
          <w:sz w:val="28"/>
          <w:szCs w:val="28"/>
          <w:lang w:eastAsia="ru-RU"/>
        </w:rPr>
        <w:t>оценки  качества</w:t>
      </w:r>
      <w:proofErr w:type="gramEnd"/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 на 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уровне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6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6. Технология системы </w:t>
      </w:r>
      <w:r w:rsidR="00236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оценки качества образования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6.1. Предусматривается три уровня организации процедуры системы оценки качества образования </w:t>
      </w:r>
      <w:proofErr w:type="gramStart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proofErr w:type="gramEnd"/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53D9" w:rsidRPr="005C7876" w:rsidRDefault="00E953D9" w:rsidP="00E953D9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уровень обучающегося (индивидуальные учебные и </w:t>
      </w:r>
      <w:proofErr w:type="spellStart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обучающихся, динамика показателей их здоровья, портфолио);</w:t>
      </w:r>
    </w:p>
    <w:p w:rsidR="00E953D9" w:rsidRPr="005C7876" w:rsidRDefault="00E953D9" w:rsidP="00E953D9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педагогического работника (профессиональная компетентность, результативность деятельности, портфолио);</w:t>
      </w:r>
    </w:p>
    <w:p w:rsidR="00E953D9" w:rsidRPr="005C7876" w:rsidRDefault="00E953D9" w:rsidP="00E953D9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proofErr w:type="gramEnd"/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(качество условий для обеспечения образовательного процесса, сохранения и укрепления здоровья детей).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6.2.Оценка качества образования осуществляется в процессе лицензирования образовательной деятельности, государственной аккредитации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образовательных учреждений, итоговой аттестации выпускников, промежуточной аттестации учащихся переводных классов, аттестации педагогических работников, общественной экспертизы, мониторинга качества надзора и контроля за соблюдением законодательства Российской Федерации в области образования.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вышеперечисленные процедуры являются инвариантными для образовательного </w:t>
      </w:r>
      <w:proofErr w:type="gramStart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пространства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proofErr w:type="gramEnd"/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определяются в соответствующих регламентах и нормативных документах. К вариативным процедурам оценки качества относятся тестирование уровня учебных достижений учащихся на разных ступенях образования, профессиональные конкурсы, социологические и психологические исследования.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6.2.1. Лицензирование определяет соответствие условий осуществления образовательного процесса государственным и местным требованиям в части строительных норм и правил, санитарных и гигиенич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норм, охраны обучающихся,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оборудования учебных помещений, оснащенности учебного процесса, образовательного ценза педагогических работников и укомплектованности штатов.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право ведения образовательной деятельности выдается лицензионным органом на основании заключения экспертной комиссии.</w:t>
      </w:r>
    </w:p>
    <w:p w:rsidR="00236EF4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Итоговая аттестация выпускников устанавливает уровень подготовки выпускников (каждого в отдельности) в соответствии с требованиями государственных образовательных стандартов. 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(итоговая) аттестация выпускников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3D9" w:rsidRPr="005C7876" w:rsidRDefault="00E953D9" w:rsidP="00E953D9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ступени проводится в форме итоговых контрольных работ или тестирования;</w:t>
      </w:r>
    </w:p>
    <w:p w:rsidR="00E953D9" w:rsidRPr="005C7876" w:rsidRDefault="00E953D9" w:rsidP="00E953D9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ступени - </w:t>
      </w:r>
      <w:proofErr w:type="gramStart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форме</w:t>
      </w:r>
      <w:proofErr w:type="gramEnd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государственного экзамена; </w:t>
      </w:r>
    </w:p>
    <w:p w:rsidR="00E953D9" w:rsidRPr="005C7876" w:rsidRDefault="00E953D9" w:rsidP="00E953D9">
      <w:pPr>
        <w:numPr>
          <w:ilvl w:val="0"/>
          <w:numId w:val="6"/>
        </w:numPr>
        <w:shd w:val="clear" w:color="auto" w:fill="FFFFFF"/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ступени - в форме Единого государственного экзамена.</w:t>
      </w:r>
    </w:p>
    <w:p w:rsidR="00E953D9" w:rsidRPr="005C7876" w:rsidRDefault="00E953D9" w:rsidP="00236EF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Выпускникам 9-х и 11-х классов, успешно прошедшим итоговую аттестацию, выдается документ государственного образца об уровне образования.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6.2.3. Промежуточная аттестация переводных классов устанавливает уровень подготовки учащихся (каждого в отдельности) в соответствии с требованиями государственных образовательных стандартов. Промежуточная аттестация учащихся переводных классов проводится в  соответствии с Положением о текущей и промежуточной аттестации обучающихся;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6.2.4.Государственная аккредитация представляет собой процедуру признания государством государственного статуса образовательного учреждения (типа, вида, категории образовательного учреждения, определяемых в соответствии с уровнем и направленностью реализуемых образовательных программ).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6.2.5. Аттестация руководителей и педагогов 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уровня соответствия педагогического работника требованиям, предъявляемым к соответствующей должности и квалификационной категории. Ее порядок и регламент определяется соответствующими нормативными документами.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6.2.6. Общественная экспертиза качества образования проводится силами общественных, независимых, гражданских институтов и организаций через систему конкурсов. Требования к экспертам, привлекаемым к оценке качества образования, устанавливаются нормативными документами, регламентирующими процедуру и методики оценки. 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6.2.7. Профессиональные конкурсы стимулируют творческую активность педагогических кадров, выявляют, с широким участием общественности, лучшие "образцы" профессиональной педагогической деятельности.</w:t>
      </w:r>
    </w:p>
    <w:p w:rsidR="00E953D9" w:rsidRPr="005C7876" w:rsidRDefault="00E953D9" w:rsidP="00E953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6.2.8. Социологические и психологические исследования способствуют выявлению затруднений школьников, уровня адаптации и степени психологической комфортности детей в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конкретизируют социальный заказ на результаты и условия образовательного процесса различных социальных групп </w:t>
      </w:r>
      <w:proofErr w:type="gramStart"/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микрорайона </w:t>
      </w:r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proofErr w:type="gramEnd"/>
      <w:r w:rsidR="0023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3D9" w:rsidRPr="005C7876" w:rsidRDefault="00E953D9" w:rsidP="00E953D9">
      <w:pPr>
        <w:tabs>
          <w:tab w:val="num" w:pos="720"/>
        </w:tabs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6.2.9.</w:t>
      </w:r>
      <w:r w:rsidRPr="005C7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Реализация школьной системы оценки качества </w:t>
      </w:r>
      <w:proofErr w:type="gramStart"/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образования  осуществляется</w:t>
      </w:r>
      <w:proofErr w:type="gramEnd"/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5C7876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>через процедуры оценки качества</w:t>
      </w:r>
      <w:r w:rsidRPr="005C78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индивидуальных образовательных достижений учащихся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профессиональной компетентности педагогов и их деятельности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образовательного процесса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материально-технического обеспечения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инновационной деятельности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условий комфортности обучения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доступности образования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сохранения контингента учащихся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системы дополнительного образования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организации питания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состояния здоровья обучающихся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качества воспитательной работы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качества финансово-экономической деятельности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открытости деятельности образовательного учреждения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управленческой деятельности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3D9" w:rsidRPr="005C7876" w:rsidRDefault="00E953D9" w:rsidP="00E953D9">
      <w:pPr>
        <w:tabs>
          <w:tab w:val="num" w:pos="720"/>
        </w:tabs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6.2.10.      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Периодичность проведения оценки качества образования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субъекты оценочной деятельности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формы результатов оценивания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 также номенклатура показателей и параметров качества устанавливаются в муниципальном стандарте качества. </w:t>
      </w:r>
    </w:p>
    <w:p w:rsidR="00E953D9" w:rsidRPr="005C7876" w:rsidRDefault="00E953D9" w:rsidP="00E953D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3D9" w:rsidRPr="005C7876" w:rsidRDefault="00E953D9" w:rsidP="00236EF4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Pr="005C7876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Гласность и открытость результатов оценки качества образования</w:t>
      </w:r>
    </w:p>
    <w:p w:rsidR="00E953D9" w:rsidRPr="005C7876" w:rsidRDefault="00E953D9" w:rsidP="00E953D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 </w:t>
      </w:r>
    </w:p>
    <w:p w:rsidR="00E953D9" w:rsidRPr="005C7876" w:rsidRDefault="00E953D9" w:rsidP="00E953D9">
      <w:pPr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Гласность и открытость результатов оценки качества образования обеспечивается путём предоставления информационных материалов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lastRenderedPageBreak/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основным потребителям результатов школьной системы оценки качества </w:t>
      </w:r>
      <w:proofErr w:type="gramStart"/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образования  Образовательного</w:t>
      </w:r>
      <w:proofErr w:type="gramEnd"/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учреждения;</w:t>
      </w:r>
    </w:p>
    <w:p w:rsidR="00E953D9" w:rsidRPr="005C7876" w:rsidRDefault="00E953D9" w:rsidP="00E953D9">
      <w:pPr>
        <w:tabs>
          <w:tab w:val="num" w:pos="2340"/>
        </w:tabs>
        <w:adjustRightInd w:val="0"/>
        <w:spacing w:after="0" w:line="240" w:lineRule="auto"/>
        <w:ind w:left="23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5C787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 </w:t>
      </w:r>
      <w:r w:rsidRPr="005C7876">
        <w:rPr>
          <w:rFonts w:ascii="Times New Roman" w:eastAsia="TimesNewRomanPSMT" w:hAnsi="Times New Roman" w:cs="Times New Roman"/>
          <w:sz w:val="28"/>
          <w:szCs w:val="28"/>
          <w:lang w:eastAsia="ru-RU"/>
        </w:rPr>
        <w:t>средствам массовой информации</w:t>
      </w:r>
      <w:r w:rsidRPr="005C7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3D9" w:rsidRPr="005C7876" w:rsidRDefault="00E953D9" w:rsidP="00E953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7876" w:rsidRPr="005C7876" w:rsidRDefault="002F7E21" w:rsidP="002F7E21">
      <w:pPr>
        <w:spacing w:after="0"/>
        <w:ind w:right="316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5C7876" w:rsidRPr="005C7876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Утверждено</w:t>
      </w:r>
    </w:p>
    <w:p w:rsidR="005C7876" w:rsidRPr="005C7876" w:rsidRDefault="002F7E21" w:rsidP="002F7E21">
      <w:pPr>
        <w:spacing w:after="0"/>
        <w:ind w:right="3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5C7876" w:rsidRPr="005C7876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 советом,</w:t>
      </w:r>
    </w:p>
    <w:p w:rsidR="005C7876" w:rsidRPr="005C7876" w:rsidRDefault="005C7876" w:rsidP="005C7876">
      <w:pPr>
        <w:spacing w:after="0"/>
        <w:ind w:right="31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87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от «__</w:t>
      </w:r>
      <w:proofErr w:type="gramStart"/>
      <w:r w:rsidRPr="005C7876"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 w:rsidRPr="005C7876">
        <w:rPr>
          <w:rFonts w:ascii="Times New Roman" w:hAnsi="Times New Roman" w:cs="Times New Roman"/>
          <w:color w:val="000000" w:themeColor="text1"/>
          <w:sz w:val="28"/>
          <w:szCs w:val="28"/>
        </w:rPr>
        <w:t>___________2015г. №___</w:t>
      </w:r>
    </w:p>
    <w:p w:rsidR="00E953D9" w:rsidRPr="002F7E21" w:rsidRDefault="002F7E21" w:rsidP="002F7E21">
      <w:pPr>
        <w:spacing w:after="0"/>
        <w:ind w:right="31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C7876" w:rsidRPr="005C7876">
        <w:rPr>
          <w:rFonts w:ascii="Times New Roman" w:hAnsi="Times New Roman" w:cs="Times New Roman"/>
          <w:color w:val="000000" w:themeColor="text1"/>
          <w:sz w:val="28"/>
          <w:szCs w:val="28"/>
        </w:rPr>
        <w:t>риказ  от</w:t>
      </w:r>
      <w:proofErr w:type="gramEnd"/>
      <w:r w:rsidR="005C7876" w:rsidRPr="005C7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«____»________  </w:t>
      </w:r>
      <w:r w:rsidR="005C7876" w:rsidRPr="005C7876">
        <w:rPr>
          <w:rFonts w:ascii="Times New Roman" w:hAnsi="Times New Roman" w:cs="Times New Roman"/>
          <w:color w:val="000000" w:themeColor="text1"/>
          <w:sz w:val="28"/>
          <w:szCs w:val="28"/>
        </w:rPr>
        <w:t>2015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</w:t>
      </w:r>
    </w:p>
    <w:p w:rsidR="00E953D9" w:rsidRPr="005C7876" w:rsidRDefault="002F7E21" w:rsidP="00E953D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53D9" w:rsidRPr="005C7876" w:rsidRDefault="00E953D9" w:rsidP="00E953D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3D9" w:rsidRPr="005C7876" w:rsidRDefault="00E953D9" w:rsidP="00E953D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953D9" w:rsidRPr="005C7876" w:rsidRDefault="00E953D9" w:rsidP="00E953D9">
      <w:pPr>
        <w:shd w:val="clear" w:color="auto" w:fill="FFFFFF"/>
        <w:spacing w:after="0" w:line="270" w:lineRule="atLeast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shd w:val="clear" w:color="auto" w:fill="FFFFFF"/>
        <w:spacing w:after="0" w:line="270" w:lineRule="atLeast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shd w:val="clear" w:color="auto" w:fill="FFFFFF"/>
        <w:spacing w:after="0" w:line="270" w:lineRule="atLeast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shd w:val="clear" w:color="auto" w:fill="FFFFFF"/>
        <w:spacing w:after="0" w:line="270" w:lineRule="atLeast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shd w:val="clear" w:color="auto" w:fill="FFFFFF"/>
        <w:spacing w:after="0" w:line="270" w:lineRule="atLeast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5C7876" w:rsidRDefault="00E953D9" w:rsidP="00E953D9">
      <w:pPr>
        <w:shd w:val="clear" w:color="auto" w:fill="FFFFFF"/>
        <w:spacing w:line="315" w:lineRule="atLeast"/>
        <w:ind w:left="57" w:right="57" w:firstLine="709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065ED" w:rsidRPr="005C7876" w:rsidRDefault="009065ED">
      <w:pPr>
        <w:rPr>
          <w:sz w:val="28"/>
          <w:szCs w:val="28"/>
        </w:rPr>
      </w:pPr>
    </w:p>
    <w:sectPr w:rsidR="009065ED" w:rsidRPr="005C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1F02"/>
    <w:multiLevelType w:val="hybridMultilevel"/>
    <w:tmpl w:val="A4C6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E1685"/>
    <w:multiLevelType w:val="hybridMultilevel"/>
    <w:tmpl w:val="38C2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13C80"/>
    <w:multiLevelType w:val="hybridMultilevel"/>
    <w:tmpl w:val="5C28E248"/>
    <w:lvl w:ilvl="0" w:tplc="2E0E57C4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FA54B6"/>
    <w:multiLevelType w:val="multilevel"/>
    <w:tmpl w:val="4366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E3D95"/>
    <w:multiLevelType w:val="hybridMultilevel"/>
    <w:tmpl w:val="F5F8D3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66235B"/>
    <w:multiLevelType w:val="multilevel"/>
    <w:tmpl w:val="3768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1342F"/>
    <w:multiLevelType w:val="hybridMultilevel"/>
    <w:tmpl w:val="79A8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909AC"/>
    <w:multiLevelType w:val="multilevel"/>
    <w:tmpl w:val="6C5E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801B97"/>
    <w:multiLevelType w:val="multilevel"/>
    <w:tmpl w:val="507E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3B"/>
    <w:rsid w:val="00236EF4"/>
    <w:rsid w:val="002F7E21"/>
    <w:rsid w:val="005C7876"/>
    <w:rsid w:val="00642317"/>
    <w:rsid w:val="007A2127"/>
    <w:rsid w:val="008B609F"/>
    <w:rsid w:val="009065ED"/>
    <w:rsid w:val="009E603B"/>
    <w:rsid w:val="00E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8276-F6D1-4FC1-A0AD-92CE0EDF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3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5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10</cp:revision>
  <cp:lastPrinted>2015-03-19T12:24:00Z</cp:lastPrinted>
  <dcterms:created xsi:type="dcterms:W3CDTF">2014-06-05T05:49:00Z</dcterms:created>
  <dcterms:modified xsi:type="dcterms:W3CDTF">2015-03-19T12:25:00Z</dcterms:modified>
</cp:coreProperties>
</file>